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491D86F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7E886BAE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0857C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297FBC7" w14:textId="77777777" w:rsidR="006A4B03" w:rsidRDefault="006A4B03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Ochranná zídka (LB, mezi mostem </w:t>
            </w:r>
            <w:r w:rsidR="000857CD">
              <w:rPr>
                <w:b/>
                <w:bCs/>
                <w:sz w:val="28"/>
                <w:szCs w:val="28"/>
              </w:rPr>
              <w:t>Vrchlického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14:paraId="2BA2EE04" w14:textId="77777777" w:rsidR="00ED3333" w:rsidRPr="00ED3333" w:rsidRDefault="000857CD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železničním </w:t>
            </w:r>
            <w:r w:rsidR="006A4B03">
              <w:rPr>
                <w:b/>
                <w:bCs/>
                <w:sz w:val="28"/>
                <w:szCs w:val="28"/>
              </w:rPr>
              <w:t xml:space="preserve"> mostem</w:t>
            </w:r>
            <w:proofErr w:type="gramEnd"/>
            <w:r w:rsidR="006A4B03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2F650F" w14:paraId="59DD35A3" w14:textId="77777777" w:rsidTr="002F650F">
        <w:tc>
          <w:tcPr>
            <w:tcW w:w="1384" w:type="dxa"/>
          </w:tcPr>
          <w:p w14:paraId="0A28F105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7207E471" w14:textId="77777777" w:rsidTr="0082301A">
              <w:tc>
                <w:tcPr>
                  <w:tcW w:w="7826" w:type="dxa"/>
                </w:tcPr>
                <w:p w14:paraId="5FB3065C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33D3A7E8" w14:textId="77777777" w:rsidR="002F650F" w:rsidRDefault="002F650F" w:rsidP="002F650F"/>
        </w:tc>
      </w:tr>
    </w:tbl>
    <w:p w14:paraId="165F9D90" w14:textId="77777777" w:rsidR="00BE0FEB" w:rsidRDefault="00BE0FEB">
      <w:pPr>
        <w:pStyle w:val="Bntext"/>
      </w:pPr>
    </w:p>
    <w:p w14:paraId="6D2C4DA4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7AB6C7C" w14:textId="77777777" w:rsidR="006A4B03" w:rsidRDefault="006A4B03" w:rsidP="006A4B03">
      <w:pPr>
        <w:pStyle w:val="NadpisC"/>
        <w:rPr>
          <w:b w:val="0"/>
          <w:i/>
          <w:iCs/>
          <w:kern w:val="0"/>
          <w:sz w:val="20"/>
        </w:rPr>
      </w:pPr>
      <w:r w:rsidRPr="006A4B03">
        <w:rPr>
          <w:b w:val="0"/>
          <w:i/>
          <w:iCs/>
          <w:kern w:val="0"/>
          <w:sz w:val="20"/>
        </w:rPr>
        <w:t>Protipovodňová ochrana zástavby na Q</w:t>
      </w:r>
      <w:r w:rsidRPr="006A4B03">
        <w:rPr>
          <w:b w:val="0"/>
          <w:i/>
          <w:iCs/>
          <w:kern w:val="0"/>
          <w:sz w:val="20"/>
          <w:vertAlign w:val="subscript"/>
        </w:rPr>
        <w:t>150</w:t>
      </w:r>
      <w:r w:rsidRPr="006A4B03">
        <w:rPr>
          <w:b w:val="0"/>
          <w:i/>
          <w:iCs/>
          <w:kern w:val="0"/>
          <w:sz w:val="20"/>
        </w:rPr>
        <w:t xml:space="preserve">. Zídka je předsunuta na hranu svahu. Materiálové řešení zídky navazuje na materiálové řešení opěrné stěny v tomto úseku. </w:t>
      </w:r>
    </w:p>
    <w:p w14:paraId="666DBE11" w14:textId="77777777" w:rsidR="0007788D" w:rsidRDefault="0007788D" w:rsidP="0007788D">
      <w:pPr>
        <w:pStyle w:val="Bntext"/>
      </w:pPr>
    </w:p>
    <w:p w14:paraId="1B217708" w14:textId="77777777" w:rsidR="0007788D" w:rsidRDefault="0007788D" w:rsidP="0007788D">
      <w:pPr>
        <w:pStyle w:val="Bntext"/>
      </w:pPr>
      <w:r>
        <w:rPr>
          <w:noProof/>
        </w:rPr>
        <w:drawing>
          <wp:inline distT="0" distB="0" distL="0" distR="0" wp14:anchorId="43D04103" wp14:editId="275AE583">
            <wp:extent cx="5749925" cy="2465070"/>
            <wp:effectExtent l="0" t="0" r="3175" b="0"/>
            <wp:docPr id="1" name="Obrázek 1" descr="R:\201044_krnov_studie\201044_31_A01_krnov_studie\Texty\Listy_opatreni\G_05\G0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05\G05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4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0341D" w14:textId="77777777" w:rsidR="0007788D" w:rsidRPr="0007788D" w:rsidRDefault="0007788D" w:rsidP="0007788D">
      <w:pPr>
        <w:pStyle w:val="Bntext"/>
      </w:pPr>
    </w:p>
    <w:p w14:paraId="4D3C1DF1" w14:textId="77777777" w:rsidR="00AC6A8A" w:rsidRPr="00C4482C" w:rsidRDefault="008E208F" w:rsidP="006A4B03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1655857D" w14:textId="77777777" w:rsidR="0050207E" w:rsidRDefault="0050207E" w:rsidP="0050207E">
      <w:pPr>
        <w:pStyle w:val="Bntext"/>
      </w:pPr>
      <w:r w:rsidRPr="009A5019">
        <w:t xml:space="preserve">Námět v souladu s ÚP – koridory </w:t>
      </w:r>
      <w:r>
        <w:t xml:space="preserve">vodní a vodohospodářské – KW-O43, </w:t>
      </w:r>
      <w:bookmarkStart w:id="0" w:name="_Hlk34926564"/>
      <w:r>
        <w:t>plochy</w:t>
      </w:r>
      <w:r w:rsidRPr="009A5019">
        <w:t xml:space="preserve"> </w:t>
      </w:r>
      <w:r>
        <w:t>vodní a vodohospodářské – W</w:t>
      </w:r>
      <w:bookmarkEnd w:id="0"/>
      <w:r>
        <w:t xml:space="preserve"> </w:t>
      </w:r>
    </w:p>
    <w:p w14:paraId="69EEC534" w14:textId="77777777" w:rsidR="0050207E" w:rsidRDefault="0050207E" w:rsidP="0050207E">
      <w:pPr>
        <w:pStyle w:val="Bntext"/>
      </w:pPr>
      <w:r>
        <w:t>Zábory, majetkoprávní vypořádání – pozemek PO, pozemek jiného subjektu (SVIT ENTERPRISES a.s.)</w:t>
      </w:r>
    </w:p>
    <w:p w14:paraId="08104FF5" w14:textId="77777777" w:rsidR="0050207E" w:rsidRPr="00ED3333" w:rsidRDefault="0050207E" w:rsidP="0050207E">
      <w:pPr>
        <w:pStyle w:val="Bntext"/>
      </w:pPr>
      <w:r>
        <w:t>Kolize s infrastrukturou – ANO, křížení nadzemního vedení VN</w:t>
      </w:r>
    </w:p>
    <w:p w14:paraId="74D82B57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2403916F" w14:textId="77777777" w:rsidR="00AC4240" w:rsidRDefault="00AC4240" w:rsidP="00AC4240">
      <w:pPr>
        <w:pStyle w:val="Bntext"/>
      </w:pPr>
      <w:bookmarkStart w:id="1" w:name="_Hlk34636033"/>
      <w:bookmarkStart w:id="2" w:name="_Hlk34927049"/>
      <w:r>
        <w:t>Řešení je uvedeno na přílohách studie: zpráva A str. 44, situace B.</w:t>
      </w:r>
      <w:proofErr w:type="gramStart"/>
      <w:r>
        <w:t>04g</w:t>
      </w:r>
      <w:proofErr w:type="gramEnd"/>
      <w:r>
        <w:t>.</w:t>
      </w:r>
    </w:p>
    <w:p w14:paraId="37EF074C" w14:textId="77777777" w:rsidR="00AC4240" w:rsidRPr="00235460" w:rsidRDefault="00AC4240" w:rsidP="00AC4240">
      <w:pPr>
        <w:pStyle w:val="Bntext"/>
      </w:pPr>
      <w:r>
        <w:t xml:space="preserve">Ve </w:t>
      </w:r>
      <w:r w:rsidRPr="003A5E3A">
        <w:t>Studii</w:t>
      </w:r>
      <w:r>
        <w:t xml:space="preserve"> jen ideové řešení</w:t>
      </w:r>
      <w:r w:rsidR="00AE0C94">
        <w:t>, navrhuje posun zídky PPO na hranu svahu</w:t>
      </w:r>
      <w:r>
        <w:t>.</w:t>
      </w:r>
      <w:bookmarkEnd w:id="1"/>
      <w:r w:rsidR="00AE0C94">
        <w:t xml:space="preserve"> Dle návrhu v DUR PPO je trasa zídky vedena v souběhu s břehovou hranou v odstupu 2,0 až 4,5 m, vede převážně při hranici pozemku PO v linii oplocení přilehlého průmyslového areálu.</w:t>
      </w:r>
      <w:r w:rsidR="000A1FF7">
        <w:t xml:space="preserve"> Zídka je v tomto úseku nízká – 0,2 až 0,6 m na terénem (zajišťuje pouze bezpečnostní převýšení nad hladinou návrhového průtoku).</w:t>
      </w:r>
    </w:p>
    <w:bookmarkEnd w:id="2"/>
    <w:p w14:paraId="67F7BC62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2602EA46" w14:textId="77777777" w:rsidR="000A1FF7" w:rsidRDefault="000A1FF7" w:rsidP="000A1FF7">
      <w:r w:rsidRPr="00945DFA">
        <w:t>Ochranná zídka (</w:t>
      </w:r>
      <w:r w:rsidRPr="000A1FF7">
        <w:t xml:space="preserve">LB, mezi mostem Vrchlického a </w:t>
      </w:r>
      <w:proofErr w:type="gramStart"/>
      <w:r w:rsidRPr="000A1FF7">
        <w:t>železničním  mostem</w:t>
      </w:r>
      <w:proofErr w:type="gramEnd"/>
      <w:r w:rsidRPr="000A1FF7">
        <w:t>)</w:t>
      </w:r>
      <w:r>
        <w:t xml:space="preserve"> je součástí PPO. Posun zídky na břehovou hranu neovlivní kapacitu PPO, vzhledem k tomu, že se zídka nachází nad hladinou návrhového průtoku (zajišťuje pouze bezpečnostní převýšení).  Opatření je slučitelné s </w:t>
      </w:r>
      <w:r w:rsidR="004D5723">
        <w:t>funkcí</w:t>
      </w:r>
      <w:r>
        <w:t xml:space="preserve"> PPO</w:t>
      </w:r>
      <w:r w:rsidR="001C2BB8">
        <w:t xml:space="preserve">, ale omezí možnost zachování </w:t>
      </w:r>
      <w:r w:rsidR="001C2BB8" w:rsidRPr="00F371B3">
        <w:t>komunikační</w:t>
      </w:r>
      <w:r w:rsidR="001C2BB8">
        <w:t>ho</w:t>
      </w:r>
      <w:r w:rsidR="001C2BB8" w:rsidRPr="00F371B3">
        <w:t xml:space="preserve"> a obslužn</w:t>
      </w:r>
      <w:r w:rsidR="001C2BB8">
        <w:t>ého</w:t>
      </w:r>
      <w:r w:rsidR="001C2BB8" w:rsidRPr="00F371B3">
        <w:t xml:space="preserve"> pás</w:t>
      </w:r>
      <w:r w:rsidR="001C2BB8">
        <w:t>u</w:t>
      </w:r>
      <w:r w:rsidR="001C2BB8" w:rsidRPr="00F371B3">
        <w:t xml:space="preserve"> pro údržbu podél toku</w:t>
      </w:r>
      <w:r w:rsidR="007F3E67">
        <w:t>,</w:t>
      </w:r>
      <w:r w:rsidR="007F3E67" w:rsidRPr="007F3E67">
        <w:t xml:space="preserve"> </w:t>
      </w:r>
      <w:r w:rsidR="007F3E67">
        <w:t>za předpokladu výsadeb v prostoru mezi zídkou a oplocením (G.09).</w:t>
      </w:r>
    </w:p>
    <w:p w14:paraId="58E23DC5" w14:textId="77777777" w:rsidR="00373DC1" w:rsidRDefault="00373DC1" w:rsidP="000A1FF7">
      <w:r>
        <w:rPr>
          <w:noProof/>
        </w:rPr>
        <w:lastRenderedPageBreak/>
        <w:drawing>
          <wp:inline distT="0" distB="0" distL="0" distR="0" wp14:anchorId="65239FC4" wp14:editId="22B4FF7E">
            <wp:extent cx="4236909" cy="3179487"/>
            <wp:effectExtent l="0" t="0" r="0" b="1905"/>
            <wp:docPr id="2" name="Obrázek 2" descr="R:\201044_krnov_studie\201044_31_A01_krnov_studie\Texty\Listy_opatreni\G_05\DSCN1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05\DSCN152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806" cy="320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88D33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17FDC72E" w14:textId="77777777" w:rsidR="000A1FF7" w:rsidRDefault="000A1FF7" w:rsidP="000A1FF7">
      <w:pPr>
        <w:pStyle w:val="Bntext"/>
      </w:pPr>
      <w:bookmarkStart w:id="3" w:name="_Hlk35094826"/>
      <w:r w:rsidRPr="00620FD0">
        <w:t xml:space="preserve">Vliv </w:t>
      </w:r>
      <w:r>
        <w:t xml:space="preserve">na kapacitu PPO je </w:t>
      </w:r>
      <w:r w:rsidRPr="00620FD0">
        <w:t>neutrální</w:t>
      </w:r>
      <w:r>
        <w:t>.</w:t>
      </w:r>
    </w:p>
    <w:bookmarkEnd w:id="3"/>
    <w:p w14:paraId="7DCEE7AE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059AF25B" w14:textId="77777777" w:rsidR="00ED3333" w:rsidRDefault="007507AF" w:rsidP="00373DC1">
      <w:pPr>
        <w:pStyle w:val="Bntext"/>
      </w:pPr>
      <w:r w:rsidRPr="00F371B3">
        <w:t xml:space="preserve">Odsun ochranné zídky na PB na hranu břehu vytvoří </w:t>
      </w:r>
      <w:r>
        <w:t>koridor</w:t>
      </w:r>
      <w:r w:rsidRPr="00F371B3">
        <w:t xml:space="preserve"> mezi zídkou a plotem sousedních pozemků </w:t>
      </w:r>
      <w:proofErr w:type="gramStart"/>
      <w:r w:rsidRPr="00F371B3">
        <w:t>šířky  cca</w:t>
      </w:r>
      <w:proofErr w:type="gramEnd"/>
      <w:r w:rsidRPr="00F371B3">
        <w:t xml:space="preserve"> 3,0 - </w:t>
      </w:r>
      <w:r>
        <w:t>6</w:t>
      </w:r>
      <w:r w:rsidRPr="00F371B3">
        <w:t>.0 m</w:t>
      </w:r>
      <w:r>
        <w:t>, lokálně 1,5 m</w:t>
      </w:r>
      <w:r w:rsidRPr="00F371B3">
        <w:t xml:space="preserve">. Při požadavku na komunikační a obslužný pás podél toku pro údržbu toku (i zídky), a </w:t>
      </w:r>
      <w:r>
        <w:t xml:space="preserve">při </w:t>
      </w:r>
      <w:r w:rsidRPr="00F371B3">
        <w:t>dodržení odstupu stromů od zídky a od sousedního soukromého pozemku (dle OZ, §1017 min. 3</w:t>
      </w:r>
      <w:r>
        <w:t> </w:t>
      </w:r>
      <w:r w:rsidRPr="00F371B3">
        <w:t>m pro stromy vyšší než 3m) bud</w:t>
      </w:r>
      <w:r>
        <w:t>ou</w:t>
      </w:r>
      <w:r w:rsidRPr="00F371B3">
        <w:t xml:space="preserve"> vyžadovat </w:t>
      </w:r>
      <w:r>
        <w:t xml:space="preserve">případné </w:t>
      </w:r>
      <w:r w:rsidRPr="00F371B3">
        <w:t>výsadb</w:t>
      </w:r>
      <w:r>
        <w:t>y</w:t>
      </w:r>
      <w:r w:rsidRPr="00F371B3">
        <w:t xml:space="preserve"> dřevin zábory soukromých pozemků.</w:t>
      </w:r>
    </w:p>
    <w:p w14:paraId="24502F27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A21964">
        <w:t>a PPO</w:t>
      </w:r>
    </w:p>
    <w:p w14:paraId="332DB772" w14:textId="77777777" w:rsidR="00ED3333" w:rsidRPr="00ED3333" w:rsidRDefault="001C2BB8" w:rsidP="00ED3333">
      <w:pPr>
        <w:pStyle w:val="Bntext"/>
      </w:pPr>
      <w:bookmarkStart w:id="4" w:name="_Hlk34062479"/>
      <w:r>
        <w:t xml:space="preserve">Odsun zídky na břehovou hranu omezuje v části trasy obslužný pás podél toku a zhorší přístupnost svahu pro údržbu. </w:t>
      </w:r>
      <w:bookmarkEnd w:id="4"/>
    </w:p>
    <w:p w14:paraId="7BE366CE" w14:textId="77777777" w:rsidR="002F650F" w:rsidRDefault="007A41FB" w:rsidP="00DA6A67">
      <w:pPr>
        <w:pStyle w:val="NadpisC"/>
      </w:pPr>
      <w:r>
        <w:t>8</w:t>
      </w:r>
      <w:r>
        <w:tab/>
      </w:r>
      <w:r w:rsidR="00A21964">
        <w:t>S</w:t>
      </w:r>
      <w:r w:rsidR="002F650F">
        <w:t xml:space="preserve">tanovisko </w:t>
      </w:r>
      <w:r w:rsidR="00DA6A67">
        <w:t>investora PPO</w:t>
      </w:r>
    </w:p>
    <w:p w14:paraId="5DEBD73C" w14:textId="77777777" w:rsidR="00277B83" w:rsidRDefault="00277B83" w:rsidP="00277B83">
      <w:r w:rsidRPr="005A16C4">
        <w:t>Povodí Odry, státní podnik nesouhlasí</w:t>
      </w:r>
      <w:r>
        <w:t xml:space="preserve"> se začleněním a provedením námětu. </w:t>
      </w:r>
      <w:r w:rsidRPr="00B06853">
        <w:t xml:space="preserve">Nelze akceptovat z důvodu </w:t>
      </w:r>
      <w:r>
        <w:t>zhoršení provozních podmínek.</w:t>
      </w:r>
    </w:p>
    <w:p w14:paraId="3BACEFF0" w14:textId="77777777" w:rsidR="00277B83" w:rsidRDefault="00277B83" w:rsidP="00277B83">
      <w:pPr>
        <w:jc w:val="both"/>
      </w:pPr>
      <w:r>
        <w:t>Připouští se doplnění výsadby do průtočného profilu, a to v horní polovině svahu břehů, případně zachování zdravých stávajících stromů, pokud to realizace ochranné zídky umožní.</w:t>
      </w:r>
    </w:p>
    <w:p w14:paraId="747DAD8A" w14:textId="77777777" w:rsidR="00277B83" w:rsidRPr="00B06853" w:rsidRDefault="00277B83" w:rsidP="00277B83">
      <w:bookmarkStart w:id="5" w:name="_Hlk41982295"/>
      <w:bookmarkStart w:id="6" w:name="_Hlk41989317"/>
      <w:bookmarkStart w:id="7" w:name="_Hlk41979834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5"/>
      <w:bookmarkEnd w:id="6"/>
      <w:bookmarkEnd w:id="7"/>
    </w:p>
    <w:p w14:paraId="147781CB" w14:textId="77777777" w:rsidR="002F650F" w:rsidRDefault="00E1656D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47BB098F" w14:textId="77777777" w:rsidR="00277B83" w:rsidRDefault="00277B83" w:rsidP="00277B83">
      <w:r>
        <w:t>Námět nebude zařazen do DUR.</w:t>
      </w:r>
    </w:p>
    <w:p w14:paraId="6D6A915B" w14:textId="77777777" w:rsidR="00277B83" w:rsidRDefault="00277B83" w:rsidP="00277B83">
      <w:pPr>
        <w:pStyle w:val="Bntext"/>
      </w:pPr>
      <w:r>
        <w:t xml:space="preserve">V předmětném úseku na PB bude realizována ochranná zídka dle návrhu DUR PPO jako SO 090.13.16 Pravobřežní ochranná zídka v km 2,595 – 2,840 a bude financována jako jejich součást z prostředků investora PPO. </w:t>
      </w:r>
    </w:p>
    <w:p w14:paraId="2C574B2B" w14:textId="7C045E45" w:rsidR="00277B83" w:rsidRDefault="00277B83" w:rsidP="00277B83">
      <w:pPr>
        <w:pStyle w:val="Bntext"/>
      </w:pPr>
      <w:r>
        <w:t xml:space="preserve">Případné doplnění výsadeb do průtočného profilu bude zařazeno do DUR PPO jako součást SO 090.61.1 Náhradní výsadby </w:t>
      </w:r>
      <w:bookmarkStart w:id="8" w:name="_Hlk41916194"/>
      <w:r>
        <w:t>a bude financováno rovněž z prostředků investora PPO</w:t>
      </w:r>
      <w:bookmarkEnd w:id="8"/>
      <w:r>
        <w:t>.</w:t>
      </w:r>
    </w:p>
    <w:p w14:paraId="4EA16D75" w14:textId="4D2B7B2A" w:rsidR="00166C64" w:rsidRDefault="00166C64" w:rsidP="00277B83">
      <w:pPr>
        <w:pStyle w:val="Bntext"/>
      </w:pPr>
    </w:p>
    <w:p w14:paraId="1820D42D" w14:textId="77777777" w:rsidR="00166C64" w:rsidRDefault="00166C64" w:rsidP="00277B83">
      <w:pPr>
        <w:pStyle w:val="Bntext"/>
      </w:pPr>
    </w:p>
    <w:p w14:paraId="2BEB74E2" w14:textId="77777777" w:rsidR="00277B83" w:rsidRDefault="00277B83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86"/>
      </w:tblGrid>
      <w:tr w:rsidR="00166C64" w:rsidRPr="00ED5BBD" w14:paraId="1E6FFD7E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436896DA" w14:textId="77777777" w:rsidR="00166C64" w:rsidRPr="00ED5BBD" w:rsidRDefault="00166C64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9" w:name="_Hlk48291356"/>
            <w:bookmarkStart w:id="10" w:name="_Hlk48291513"/>
            <w:bookmarkStart w:id="11" w:name="_Hlk48292736"/>
            <w:bookmarkStart w:id="12" w:name="_Hlk48577448"/>
            <w:r w:rsidRPr="00ED5BBD">
              <w:rPr>
                <w:rFonts w:cs="Arial"/>
                <w:b/>
                <w:bCs/>
                <w:color w:val="FF0000"/>
                <w:sz w:val="24"/>
              </w:rPr>
              <w:lastRenderedPageBreak/>
              <w:t>ZÁVĚR</w:t>
            </w:r>
          </w:p>
        </w:tc>
      </w:tr>
      <w:tr w:rsidR="00166C64" w:rsidRPr="00ED5BBD" w14:paraId="3C9486C9" w14:textId="77777777" w:rsidTr="00BC25DC">
        <w:tc>
          <w:tcPr>
            <w:tcW w:w="9062" w:type="dxa"/>
            <w:hideMark/>
          </w:tcPr>
          <w:p w14:paraId="495C8B83" w14:textId="77777777" w:rsidR="00166C64" w:rsidRDefault="00166C6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E60F807" w14:textId="77777777" w:rsidR="00166C64" w:rsidRDefault="00166C64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principiální řešení viz ilustrační obrázek:</w:t>
            </w:r>
          </w:p>
          <w:p w14:paraId="691823C5" w14:textId="77777777" w:rsidR="00166C64" w:rsidRDefault="00166C64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noProof/>
                <w:color w:val="FF0000"/>
                <w:szCs w:val="20"/>
              </w:rPr>
              <w:drawing>
                <wp:inline distT="0" distB="0" distL="0" distR="0" wp14:anchorId="2609B706" wp14:editId="5DBF175A">
                  <wp:extent cx="5759450" cy="4876165"/>
                  <wp:effectExtent l="0" t="0" r="0" b="63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487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2126E3" w14:textId="77777777" w:rsidR="00166C64" w:rsidRPr="003C652C" w:rsidRDefault="00166C64" w:rsidP="00BC25DC">
            <w:pPr>
              <w:pStyle w:val="Bntext"/>
              <w:jc w:val="left"/>
            </w:pPr>
          </w:p>
          <w:p w14:paraId="38DDC901" w14:textId="77777777" w:rsidR="00166C64" w:rsidRPr="00ED5BBD" w:rsidRDefault="00166C6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F74EC7A" w14:textId="77777777" w:rsidR="00166C64" w:rsidRPr="00ED5BBD" w:rsidRDefault="00166C6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33A0D83E" w14:textId="77777777" w:rsidR="00166C64" w:rsidRPr="00ED5BBD" w:rsidRDefault="00166C64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66C64" w:rsidRPr="00ED5BBD" w14:paraId="091FDA63" w14:textId="77777777" w:rsidTr="00BC25DC">
        <w:tc>
          <w:tcPr>
            <w:tcW w:w="9062" w:type="dxa"/>
            <w:shd w:val="clear" w:color="auto" w:fill="auto"/>
          </w:tcPr>
          <w:p w14:paraId="290392B4" w14:textId="77777777" w:rsidR="00166C64" w:rsidRPr="00ED5BBD" w:rsidRDefault="00166C64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9"/>
      <w:bookmarkEnd w:id="10"/>
      <w:bookmarkEnd w:id="11"/>
      <w:bookmarkEnd w:id="12"/>
    </w:tbl>
    <w:p w14:paraId="02EFC7CA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10"/>
      <w:footerReference w:type="default" r:id="rId11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0FABA" w14:textId="77777777" w:rsidR="001020EC" w:rsidRDefault="001020EC">
      <w:r>
        <w:separator/>
      </w:r>
    </w:p>
  </w:endnote>
  <w:endnote w:type="continuationSeparator" w:id="0">
    <w:p w14:paraId="3D830DE8" w14:textId="77777777" w:rsidR="001020EC" w:rsidRDefault="0010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43D5B24D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B868CD6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006C9001" w14:textId="77777777">
      <w:tc>
        <w:tcPr>
          <w:tcW w:w="4605" w:type="dxa"/>
          <w:tcBorders>
            <w:top w:val="single" w:sz="4" w:space="0" w:color="auto"/>
          </w:tcBorders>
        </w:tcPr>
        <w:p w14:paraId="78261587" w14:textId="258AEF5C" w:rsidR="00BE0FEB" w:rsidRDefault="00EF032E">
          <w:pPr>
            <w:pStyle w:val="Zpat"/>
          </w:pPr>
          <w:fldSimple w:instr=" FILENAME  \* MERGEFORMAT ">
            <w:r w:rsidR="00DD7346">
              <w:rPr>
                <w:noProof/>
              </w:rPr>
              <w:t>G_05+zaver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814C8E9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5FDD256B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6E393" w14:textId="77777777" w:rsidR="001020EC" w:rsidRDefault="001020EC">
      <w:r>
        <w:separator/>
      </w:r>
    </w:p>
  </w:footnote>
  <w:footnote w:type="continuationSeparator" w:id="0">
    <w:p w14:paraId="78C09C02" w14:textId="77777777" w:rsidR="001020EC" w:rsidRDefault="00102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7AA61EF0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57616BA8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F6BEE69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11A7A826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1FDD380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67EA7AB1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037F"/>
    <w:rsid w:val="00035956"/>
    <w:rsid w:val="00050EE5"/>
    <w:rsid w:val="00057F54"/>
    <w:rsid w:val="0007788D"/>
    <w:rsid w:val="000857CD"/>
    <w:rsid w:val="00086763"/>
    <w:rsid w:val="00087224"/>
    <w:rsid w:val="000A1FF7"/>
    <w:rsid w:val="000B7C16"/>
    <w:rsid w:val="000F7725"/>
    <w:rsid w:val="00101B48"/>
    <w:rsid w:val="001020EC"/>
    <w:rsid w:val="001346F1"/>
    <w:rsid w:val="00161800"/>
    <w:rsid w:val="00163AF1"/>
    <w:rsid w:val="00166C64"/>
    <w:rsid w:val="001834D7"/>
    <w:rsid w:val="00185CF6"/>
    <w:rsid w:val="001C2BB8"/>
    <w:rsid w:val="001C35BC"/>
    <w:rsid w:val="001D6AFC"/>
    <w:rsid w:val="001E1F3D"/>
    <w:rsid w:val="001E4B25"/>
    <w:rsid w:val="0020200A"/>
    <w:rsid w:val="0021346C"/>
    <w:rsid w:val="00214B6E"/>
    <w:rsid w:val="002170A1"/>
    <w:rsid w:val="00232F1E"/>
    <w:rsid w:val="00235460"/>
    <w:rsid w:val="00247542"/>
    <w:rsid w:val="00254E5E"/>
    <w:rsid w:val="00277B83"/>
    <w:rsid w:val="002D6A58"/>
    <w:rsid w:val="002F08DA"/>
    <w:rsid w:val="002F0A06"/>
    <w:rsid w:val="002F650F"/>
    <w:rsid w:val="0030019A"/>
    <w:rsid w:val="00343780"/>
    <w:rsid w:val="003442DC"/>
    <w:rsid w:val="00346654"/>
    <w:rsid w:val="003470B0"/>
    <w:rsid w:val="00371167"/>
    <w:rsid w:val="00373DC1"/>
    <w:rsid w:val="00385ED4"/>
    <w:rsid w:val="00396F11"/>
    <w:rsid w:val="003B1ADD"/>
    <w:rsid w:val="003E03E3"/>
    <w:rsid w:val="003E5B29"/>
    <w:rsid w:val="003E64B8"/>
    <w:rsid w:val="003F5A51"/>
    <w:rsid w:val="00412440"/>
    <w:rsid w:val="004235B8"/>
    <w:rsid w:val="00446DA7"/>
    <w:rsid w:val="00493812"/>
    <w:rsid w:val="004955FF"/>
    <w:rsid w:val="00497162"/>
    <w:rsid w:val="004D5723"/>
    <w:rsid w:val="0050207E"/>
    <w:rsid w:val="0051345D"/>
    <w:rsid w:val="005153F6"/>
    <w:rsid w:val="00521E1A"/>
    <w:rsid w:val="00523840"/>
    <w:rsid w:val="00524536"/>
    <w:rsid w:val="00542F9C"/>
    <w:rsid w:val="00547A2C"/>
    <w:rsid w:val="00555473"/>
    <w:rsid w:val="005744F0"/>
    <w:rsid w:val="005A4AD7"/>
    <w:rsid w:val="005A6EE4"/>
    <w:rsid w:val="005B07AF"/>
    <w:rsid w:val="005B7D3B"/>
    <w:rsid w:val="005D6B62"/>
    <w:rsid w:val="005E182B"/>
    <w:rsid w:val="005F2956"/>
    <w:rsid w:val="00602E60"/>
    <w:rsid w:val="00623B83"/>
    <w:rsid w:val="006445E1"/>
    <w:rsid w:val="00646E78"/>
    <w:rsid w:val="00664255"/>
    <w:rsid w:val="006673B4"/>
    <w:rsid w:val="00690190"/>
    <w:rsid w:val="00693F6B"/>
    <w:rsid w:val="006A4B03"/>
    <w:rsid w:val="006D54F3"/>
    <w:rsid w:val="00744887"/>
    <w:rsid w:val="007507AF"/>
    <w:rsid w:val="00751997"/>
    <w:rsid w:val="00766E88"/>
    <w:rsid w:val="00781356"/>
    <w:rsid w:val="007961D7"/>
    <w:rsid w:val="007A41FB"/>
    <w:rsid w:val="007C043D"/>
    <w:rsid w:val="007E071E"/>
    <w:rsid w:val="007F3E67"/>
    <w:rsid w:val="00805F3E"/>
    <w:rsid w:val="008213C2"/>
    <w:rsid w:val="00822351"/>
    <w:rsid w:val="00846E5A"/>
    <w:rsid w:val="008609C4"/>
    <w:rsid w:val="00867EED"/>
    <w:rsid w:val="00870E16"/>
    <w:rsid w:val="00875B7E"/>
    <w:rsid w:val="00894387"/>
    <w:rsid w:val="00895066"/>
    <w:rsid w:val="008A31FB"/>
    <w:rsid w:val="008A5894"/>
    <w:rsid w:val="008B513C"/>
    <w:rsid w:val="008C735D"/>
    <w:rsid w:val="008D66E7"/>
    <w:rsid w:val="008E208F"/>
    <w:rsid w:val="00902136"/>
    <w:rsid w:val="00910057"/>
    <w:rsid w:val="0093057C"/>
    <w:rsid w:val="00947DE4"/>
    <w:rsid w:val="00956E40"/>
    <w:rsid w:val="009A1E12"/>
    <w:rsid w:val="009A232C"/>
    <w:rsid w:val="009B4603"/>
    <w:rsid w:val="00A035CF"/>
    <w:rsid w:val="00A13053"/>
    <w:rsid w:val="00A21964"/>
    <w:rsid w:val="00A25265"/>
    <w:rsid w:val="00A43DB9"/>
    <w:rsid w:val="00A56EE2"/>
    <w:rsid w:val="00A64129"/>
    <w:rsid w:val="00A64C20"/>
    <w:rsid w:val="00AC4240"/>
    <w:rsid w:val="00AC6A8A"/>
    <w:rsid w:val="00AE0C94"/>
    <w:rsid w:val="00AF19D0"/>
    <w:rsid w:val="00B036B4"/>
    <w:rsid w:val="00B13EF1"/>
    <w:rsid w:val="00B50DEA"/>
    <w:rsid w:val="00B66399"/>
    <w:rsid w:val="00B779F3"/>
    <w:rsid w:val="00B92587"/>
    <w:rsid w:val="00BA74FE"/>
    <w:rsid w:val="00BC02E8"/>
    <w:rsid w:val="00BC0753"/>
    <w:rsid w:val="00BD23D3"/>
    <w:rsid w:val="00BE0FEB"/>
    <w:rsid w:val="00C10A25"/>
    <w:rsid w:val="00C22EF6"/>
    <w:rsid w:val="00C4482C"/>
    <w:rsid w:val="00C47AE0"/>
    <w:rsid w:val="00CB33C2"/>
    <w:rsid w:val="00CC7071"/>
    <w:rsid w:val="00CD3FF5"/>
    <w:rsid w:val="00CD6F29"/>
    <w:rsid w:val="00CE5B6D"/>
    <w:rsid w:val="00CF1B3F"/>
    <w:rsid w:val="00D046BE"/>
    <w:rsid w:val="00D12E55"/>
    <w:rsid w:val="00D155A6"/>
    <w:rsid w:val="00D33312"/>
    <w:rsid w:val="00D339F0"/>
    <w:rsid w:val="00D50D4A"/>
    <w:rsid w:val="00D63715"/>
    <w:rsid w:val="00D75A66"/>
    <w:rsid w:val="00D96981"/>
    <w:rsid w:val="00DA6004"/>
    <w:rsid w:val="00DA61A1"/>
    <w:rsid w:val="00DA6A67"/>
    <w:rsid w:val="00DB4385"/>
    <w:rsid w:val="00DD256E"/>
    <w:rsid w:val="00DD7346"/>
    <w:rsid w:val="00DE5F15"/>
    <w:rsid w:val="00E1656D"/>
    <w:rsid w:val="00E25109"/>
    <w:rsid w:val="00E30B40"/>
    <w:rsid w:val="00E41632"/>
    <w:rsid w:val="00E4597F"/>
    <w:rsid w:val="00E63454"/>
    <w:rsid w:val="00E72B86"/>
    <w:rsid w:val="00E74256"/>
    <w:rsid w:val="00E769AE"/>
    <w:rsid w:val="00E82015"/>
    <w:rsid w:val="00E82ABC"/>
    <w:rsid w:val="00ED2F7E"/>
    <w:rsid w:val="00ED2F89"/>
    <w:rsid w:val="00ED3333"/>
    <w:rsid w:val="00EE1C26"/>
    <w:rsid w:val="00EE23B1"/>
    <w:rsid w:val="00EF032E"/>
    <w:rsid w:val="00EF470B"/>
    <w:rsid w:val="00F767F2"/>
    <w:rsid w:val="00FB33AB"/>
    <w:rsid w:val="00FC5F64"/>
    <w:rsid w:val="00FD7874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1C9EBB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277B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277B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76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514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22</cp:revision>
  <cp:lastPrinted>1900-12-31T23:00:00Z</cp:lastPrinted>
  <dcterms:created xsi:type="dcterms:W3CDTF">2020-03-10T07:11:00Z</dcterms:created>
  <dcterms:modified xsi:type="dcterms:W3CDTF">2020-08-17T16:29:00Z</dcterms:modified>
</cp:coreProperties>
</file>